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2A" w:rsidRPr="0097182A" w:rsidRDefault="0097182A" w:rsidP="0097182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7182A">
        <w:rPr>
          <w:rFonts w:ascii="Times New Roman" w:eastAsia="Times New Roman" w:hAnsi="Times New Roman" w:cs="Times New Roman"/>
          <w:b/>
          <w:bCs/>
          <w:kern w:val="36"/>
          <w:sz w:val="48"/>
          <w:szCs w:val="48"/>
          <w:lang w:eastAsia="de-DE"/>
        </w:rPr>
        <w:t>Datenschutz</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xml:space="preserve">Basierend auf </w:t>
      </w:r>
      <w:proofErr w:type="spellStart"/>
      <w:r w:rsidRPr="0097182A">
        <w:rPr>
          <w:rFonts w:ascii="Arial" w:eastAsia="Times New Roman" w:hAnsi="Arial" w:cs="Arial"/>
          <w:color w:val="000000"/>
          <w:sz w:val="15"/>
          <w:szCs w:val="15"/>
          <w:lang w:eastAsia="de-DE"/>
        </w:rPr>
        <w:t>Koreng</w:t>
      </w:r>
      <w:proofErr w:type="spellEnd"/>
      <w:r w:rsidRPr="0097182A">
        <w:rPr>
          <w:rFonts w:ascii="Arial" w:eastAsia="Times New Roman" w:hAnsi="Arial" w:cs="Arial"/>
          <w:color w:val="000000"/>
          <w:sz w:val="15"/>
          <w:szCs w:val="15"/>
          <w:lang w:eastAsia="de-DE"/>
        </w:rPr>
        <w:t>/Lachenmann, Formularhandbuch Datenschutzrecht, 2. Auflage 2018, Verlag C.H.BECK.</w:t>
      </w:r>
    </w:p>
    <w:p w:rsidR="0097182A" w:rsidRPr="0097182A" w:rsidRDefault="0097182A" w:rsidP="0097182A">
      <w:pPr>
        <w:spacing w:after="90" w:line="240" w:lineRule="auto"/>
        <w:jc w:val="center"/>
        <w:rPr>
          <w:rFonts w:ascii="Arial" w:eastAsia="Times New Roman" w:hAnsi="Arial" w:cs="Arial"/>
          <w:b/>
          <w:color w:val="000000"/>
          <w:sz w:val="18"/>
          <w:szCs w:val="15"/>
          <w:lang w:eastAsia="de-DE"/>
        </w:rPr>
      </w:pPr>
      <w:r w:rsidRPr="0097182A">
        <w:rPr>
          <w:rFonts w:ascii="Arial" w:eastAsia="Times New Roman" w:hAnsi="Arial" w:cs="Arial"/>
          <w:b/>
          <w:color w:val="000000"/>
          <w:sz w:val="18"/>
          <w:szCs w:val="15"/>
          <w:lang w:eastAsia="de-DE"/>
        </w:rPr>
        <w:t>Datenschutzerklärung</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1 Information über die Erhebung personenbezogener Daten</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 Im Folgenden informieren wir über die Erhebung personenbezogener Daten bei Nutzung unserer Website. Personenbezogene Daten sind alle Daten, die auf Sie persönlich beziehbar sind, z. B. Name, Adresse, E-Mail-Adressen, Nutzerverhalten.</w:t>
      </w:r>
    </w:p>
    <w:p w:rsidR="0097182A" w:rsidRPr="0097182A" w:rsidRDefault="0097182A" w:rsidP="0097182A">
      <w:pPr>
        <w:spacing w:after="90" w:line="240" w:lineRule="auto"/>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SPD – Ortsverein Friedrichweiler</w:t>
      </w:r>
      <w:r w:rsidRPr="0097182A">
        <w:rPr>
          <w:rFonts w:ascii="Arial" w:eastAsia="Times New Roman" w:hAnsi="Arial" w:cs="Arial"/>
          <w:color w:val="000000"/>
          <w:sz w:val="15"/>
          <w:szCs w:val="15"/>
          <w:lang w:eastAsia="de-DE"/>
        </w:rPr>
        <w:t xml:space="preserve"> vertreten durch</w:t>
      </w:r>
    </w:p>
    <w:p w:rsidR="0097182A" w:rsidRPr="0097182A" w:rsidRDefault="0097182A" w:rsidP="0097182A">
      <w:pPr>
        <w:spacing w:after="90" w:line="240" w:lineRule="auto"/>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Roland Müller</w:t>
      </w:r>
      <w:bookmarkStart w:id="0" w:name="_GoBack"/>
      <w:bookmarkEnd w:id="0"/>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w:t>
      </w:r>
    </w:p>
    <w:p w:rsidR="0097182A" w:rsidRPr="0097182A" w:rsidRDefault="0097182A" w:rsidP="0097182A">
      <w:pPr>
        <w:spacing w:after="90" w:line="240" w:lineRule="auto"/>
        <w:rPr>
          <w:rFonts w:ascii="Arial" w:eastAsia="Times New Roman" w:hAnsi="Arial" w:cs="Arial"/>
          <w:color w:val="000000"/>
          <w:sz w:val="15"/>
          <w:szCs w:val="15"/>
          <w:lang w:eastAsia="de-DE"/>
        </w:rPr>
      </w:pPr>
      <w:proofErr w:type="spellStart"/>
      <w:r w:rsidRPr="0097182A">
        <w:rPr>
          <w:rFonts w:ascii="Arial" w:eastAsia="Times New Roman" w:hAnsi="Arial" w:cs="Arial"/>
          <w:color w:val="000000"/>
          <w:sz w:val="15"/>
          <w:szCs w:val="15"/>
          <w:lang w:eastAsia="de-DE"/>
        </w:rPr>
        <w:t>Datenschutzbeauftagter</w:t>
      </w:r>
      <w:proofErr w:type="spellEnd"/>
      <w:r w:rsidRPr="0097182A">
        <w:rPr>
          <w:rFonts w:ascii="Arial" w:eastAsia="Times New Roman" w:hAnsi="Arial" w:cs="Arial"/>
          <w:color w:val="000000"/>
          <w:sz w:val="15"/>
          <w:szCs w:val="15"/>
          <w:lang w:eastAsia="de-DE"/>
        </w:rPr>
        <w:t xml:space="preserve"> der SPD Saar ist </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xml:space="preserve">Tobias </w:t>
      </w:r>
      <w:proofErr w:type="spellStart"/>
      <w:r w:rsidRPr="0097182A">
        <w:rPr>
          <w:rFonts w:ascii="Arial" w:eastAsia="Times New Roman" w:hAnsi="Arial" w:cs="Arial"/>
          <w:color w:val="000000"/>
          <w:sz w:val="15"/>
          <w:szCs w:val="15"/>
          <w:lang w:eastAsia="de-DE"/>
        </w:rPr>
        <w:t>Sräßer</w:t>
      </w:r>
      <w:proofErr w:type="spellEnd"/>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Talstraße 58</w:t>
      </w:r>
      <w:r w:rsidRPr="0097182A">
        <w:rPr>
          <w:rFonts w:ascii="Arial" w:eastAsia="Times New Roman" w:hAnsi="Arial" w:cs="Arial"/>
          <w:color w:val="000000"/>
          <w:sz w:val="15"/>
          <w:szCs w:val="15"/>
          <w:lang w:eastAsia="de-DE"/>
        </w:rPr>
        <w:br/>
        <w:t>66119 Saarbrücken</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Kontakt:</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Email: Datenschutz.Saar@spd.de</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xml:space="preserve">(3) Bei Ihrer Kontaktaufnahme mit uns per E-Mail oder über ein Kontaktformular oder bei einer </w:t>
      </w:r>
      <w:proofErr w:type="spellStart"/>
      <w:r w:rsidRPr="0097182A">
        <w:rPr>
          <w:rFonts w:ascii="Arial" w:eastAsia="Times New Roman" w:hAnsi="Arial" w:cs="Arial"/>
          <w:color w:val="000000"/>
          <w:sz w:val="15"/>
          <w:szCs w:val="15"/>
          <w:lang w:eastAsia="de-DE"/>
        </w:rPr>
        <w:t>Presseakreditieung</w:t>
      </w:r>
      <w:proofErr w:type="spellEnd"/>
      <w:r w:rsidRPr="0097182A">
        <w:rPr>
          <w:rFonts w:ascii="Arial" w:eastAsia="Times New Roman" w:hAnsi="Arial" w:cs="Arial"/>
          <w:color w:val="000000"/>
          <w:sz w:val="15"/>
          <w:szCs w:val="15"/>
          <w:lang w:eastAsia="de-DE"/>
        </w:rPr>
        <w:t xml:space="preserve"> werden die von Ihnen mitgeteilten Daten (Ihre E-Mail-Adresse, ggf. Ihr Name und Ihre Telefonnummer) von uns gespeichert, um Ihre Fragen zu beantworten. Die in diesem Zusammenhang anfallenden Daten löschen wir, nachdem die Speicherung nicht mehr erforderlich ist, oder schränken die Verarbeitung ein, falls gesetzliche Aufbewahrungspflichten bestehen.</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(4) Falls wir für einzelne Funktionen unseres Angebots auf beauftragte Dienstleister zurückgreifen oder Ihre Daten für werbliche Zwecke nutzen möchten, werden wir Sie untenstehend im Detail über die jeweiligen Vorgänge informieren. Dabei nennen wir auch die festgelegten Kriterien der Speicherdauer.</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(5) Bei der Registrierung für die Nutzung unseres mitgliederoffenen „Intranets“ werden einige personenbezogene Daten erhoben, wie Name, Anschrift, Kontakt- und Kommunikationsdaten wie Telefonnummer und E-Mail-Adresse. Sind Sie bei uns registriert, können Sie auf Inhalte und Leistungen zugreifen, die wir nur Mitgliedern der SPD Saar anbieten. Angemeldete Nutzer haben zudem die Möglichkeit, bei Bedarf die bei Registrierung angegebenen Daten jederzeit zu ändern oder zu löschen. Selbstverständlich erteilen wir Ihnen darüber hinaus jederzeit Auskunft über die von uns über Sie gespeicherten personenbezogenen Daten. Gerne berichtigen bzw. löschen wir diese auch auf Ihren Wunsch, soweit keine gesetzlichen Aufbewahrungspflichten entgegenstehen. Zur Kontaktaufnahme in diesem Zusammenhang nutzen Sie bitte die am Ende dieser Datenschutzerklärung angegebenen Kontaktdaten.</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(6) Um die Sicherheit Ihrer Daten bei der Übertragung zu schützen, verwenden wir dem aktuellen Stand der Technik entsprechende Verschlüsselungsverfahren (z. B. SSL) über HTTPS.</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2 Ihre Rechte</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 Sie haben gegenüber uns folgende Rechte hinsichtlich der Sie betreffenden personenbezogenen Daten:</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Recht auf Auskunft,</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Recht auf Berichtigung oder Löschung,</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Recht auf Einschränkung der Verarbeitung,</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Recht auf Widerspruch gegen die Verarbeitung,</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Recht auf Datenübertragbarkeit.</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(2) Sie haben zudem das Recht, sich bei einer Datenschutz-Aufsichtsbehörde über die Verarbeitung Ihrer personenbezogenen Daten durch uns zu beschweren.</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3 Erhebung personenbezogener Daten bei Besuch unserer Website</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xml:space="preserve">(1) Bei der bloß informatorischen Nutzung der Website, also wenn Sie sich nicht registrieren oder uns anderweitig Informationen übermitteln, erheben wir nur die personenbezogenen Daten, die Ihr Browser an unseren Server übermittelt. Wenn Sie unsere Website betrachten möchten, erheben wir die folgenden Daten, die für uns technisch erforderlich sind, um Ihnen unsere Website anzuzeigen und die Stabilität und Sicherheit zu gewährleisten (Rechtsgrundlage ist Art. 6 Abs. 1 S. 1 </w:t>
      </w:r>
      <w:proofErr w:type="spellStart"/>
      <w:r w:rsidRPr="0097182A">
        <w:rPr>
          <w:rFonts w:ascii="Arial" w:eastAsia="Times New Roman" w:hAnsi="Arial" w:cs="Arial"/>
          <w:color w:val="000000"/>
          <w:sz w:val="15"/>
          <w:szCs w:val="15"/>
          <w:lang w:eastAsia="de-DE"/>
        </w:rPr>
        <w:t>lit</w:t>
      </w:r>
      <w:proofErr w:type="spellEnd"/>
      <w:r w:rsidRPr="0097182A">
        <w:rPr>
          <w:rFonts w:ascii="Arial" w:eastAsia="Times New Roman" w:hAnsi="Arial" w:cs="Arial"/>
          <w:color w:val="000000"/>
          <w:sz w:val="15"/>
          <w:szCs w:val="15"/>
          <w:lang w:eastAsia="de-DE"/>
        </w:rPr>
        <w:t>. f DS-GVO):</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IP-Adresse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Datum und Uhrzeit der Anfrage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Zeitzonendifferenz zur Greenwich </w:t>
      </w:r>
      <w:proofErr w:type="spellStart"/>
      <w:r w:rsidRPr="0097182A">
        <w:rPr>
          <w:rFonts w:ascii="Arial" w:eastAsia="Times New Roman" w:hAnsi="Arial" w:cs="Arial"/>
          <w:color w:val="000000"/>
          <w:sz w:val="15"/>
          <w:szCs w:val="15"/>
          <w:lang w:eastAsia="de-DE"/>
        </w:rPr>
        <w:t>Mean</w:t>
      </w:r>
      <w:proofErr w:type="spellEnd"/>
      <w:r w:rsidRPr="0097182A">
        <w:rPr>
          <w:rFonts w:ascii="Arial" w:eastAsia="Times New Roman" w:hAnsi="Arial" w:cs="Arial"/>
          <w:color w:val="000000"/>
          <w:sz w:val="15"/>
          <w:szCs w:val="15"/>
          <w:lang w:eastAsia="de-DE"/>
        </w:rPr>
        <w:t xml:space="preserve"> Time (GMT)</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Inhalt der Anforderung (konkrete Seite)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Zugriffsstatus/HTTP-Statuscode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jeweils übertragene Datenmenge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Website, von der die Anforderung kommt</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Browser</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Betriebssystem und dessen Oberfläche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w:t>
      </w:r>
      <w:r w:rsidRPr="0097182A">
        <w:rPr>
          <w:rFonts w:ascii="Arial" w:eastAsia="Times New Roman" w:hAnsi="Arial" w:cs="Arial"/>
          <w:color w:val="000000"/>
          <w:sz w:val="15"/>
          <w:szCs w:val="15"/>
          <w:lang w:eastAsia="de-DE"/>
        </w:rPr>
        <w:tab/>
        <w:t xml:space="preserve"> Sprache und Version der Browsersoftware.</w:t>
      </w:r>
    </w:p>
    <w:p w:rsidR="0097182A" w:rsidRPr="0097182A" w:rsidRDefault="0097182A" w:rsidP="0097182A">
      <w:pPr>
        <w:spacing w:after="90" w:line="240" w:lineRule="auto"/>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4 Weitere Funktionen und Angebote unserer Website</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 Neben der rein informatorischen Nutzung unserer Website bieten wir verschiedene Leistungen an, die Sie bei Interesse nutzen können. Dazu müssen Sie in der Regel weitere personenbezogene Daten angeben, die wir zur Erbringung der jeweiligen Leistung nutzen und für die die zuvor genannten Grundsätze zur Datenverarbeitung gelten.</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lastRenderedPageBreak/>
        <w:t>(2) Teilweise bedienen wir uns zur Verarbeitung Ihrer Daten externer Dienstleister. Diese wurden von uns sorgfältig ausgewählt und beauftragt, sind an unsere Weisungen gebunden und werden regelmäßig kontrolliert.</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(3) Weiterhin können wir Ihre personenbezogenen Daten an Dritte weitergeben, wenn Aktionsteilnahmen, Gewinnspiele, Vertragsabschlüsse oder ähnliche Leistungen von uns gemeinsam mit Partnern angeboten werden. Nähere Informationen hierzu erhalten Sie bei Angabe Ihrer personenbezogenen Daten oder untenstehend in der Beschreibung des Angebotes.</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(4) Soweit unsere Dienstleister oder Partner ihren Sitz in einem Staat außerhalb des Europäischen Wirtschaftsraumen (EWR) haben, informieren wir Sie über die Folgen dieses Umstands in der Beschreibung des Angebotes.</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5 Widerspruch oder Widerruf gegen die Verarbeitung Ihrer Daten</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 Falls Sie eine Einwilligung zur Verarbeitung Ihrer Daten erteilt haben, können Sie diese jederzeit widerrufen. Ein solcher Widerruf beeinflusst die Zulässigkeit der Verarbeitung Ihrer personenbezogenen Daten, nachdem Sie ihn gegenüber uns ausgesprochen haben.</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(2) Soweit wir die Verarbeitung Ihrer personenbezogenen Daten auf die Interessenabwägung stützen, können Sie Widerspruch gegen die Verarbeitung einlegen. Dies ist der Fall, wenn die Verarbeitung insbesondere nicht zur Erfüllung eines Vertrags mit Ihnen erforderlich ist, was von uns jeweils bei der nachfolgenden Beschreibung der Funktionen dargestellt wird. Bei Ausübung eines solchen Widerspruchs bitten wir um Darlegung der Gründe, weshalb wir Ihre personenbezogenen Daten nicht wie von uns durchgeführt verarbeiten sollten. Im Falle Ihres begründeten Widerspruchs prüfen wir die Sachlage und werden entweder die Datenverarbeitung einstellen bzw. anpassen oder Ihnen unsere zwingenden schutzwürdigen Gründe aufzeigen, aufgrund derer wir die Verarbeitung fortführen.</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 xml:space="preserve">§ 6 Änderung der </w:t>
      </w:r>
      <w:proofErr w:type="spellStart"/>
      <w:r w:rsidRPr="0097182A">
        <w:rPr>
          <w:rFonts w:ascii="Arial" w:eastAsia="Times New Roman" w:hAnsi="Arial" w:cs="Arial"/>
          <w:color w:val="000000"/>
          <w:sz w:val="15"/>
          <w:szCs w:val="15"/>
          <w:lang w:eastAsia="de-DE"/>
        </w:rPr>
        <w:t>Datenchutzerklärung</w:t>
      </w:r>
      <w:proofErr w:type="spellEnd"/>
      <w:r w:rsidRPr="0097182A">
        <w:rPr>
          <w:rFonts w:ascii="Arial" w:eastAsia="Times New Roman" w:hAnsi="Arial" w:cs="Arial"/>
          <w:color w:val="000000"/>
          <w:sz w:val="15"/>
          <w:szCs w:val="15"/>
          <w:lang w:eastAsia="de-DE"/>
        </w:rPr>
        <w:t> </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ab/>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w:t>
      </w:r>
      <w:r w:rsidRPr="0097182A">
        <w:rPr>
          <w:rFonts w:ascii="Arial" w:eastAsia="Times New Roman" w:hAnsi="Arial" w:cs="Arial"/>
          <w:color w:val="000000"/>
          <w:sz w:val="15"/>
          <w:szCs w:val="15"/>
          <w:lang w:eastAsia="de-DE"/>
        </w:rPr>
        <w:tab/>
        <w:t xml:space="preserve"> Einbindung von YouTube-Videos</w:t>
      </w:r>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w:t>
      </w:r>
      <w:r w:rsidRPr="0097182A">
        <w:rPr>
          <w:rFonts w:ascii="Arial" w:eastAsia="Times New Roman" w:hAnsi="Arial" w:cs="Arial"/>
          <w:color w:val="000000"/>
          <w:sz w:val="15"/>
          <w:szCs w:val="15"/>
          <w:lang w:eastAsia="de-DE"/>
        </w:rPr>
        <w:tab/>
        <w:t xml:space="preserve"> Wir haben YouTube-Videos in unser Online-Angebot eingebunden, die auf </w:t>
      </w:r>
      <w:hyperlink r:id="rId5" w:tgtFrame="_blank" w:history="1">
        <w:r w:rsidRPr="0097182A">
          <w:rPr>
            <w:rFonts w:ascii="Arial" w:eastAsia="Times New Roman" w:hAnsi="Arial" w:cs="Arial"/>
            <w:color w:val="0000FF"/>
            <w:sz w:val="15"/>
            <w:szCs w:val="15"/>
            <w:u w:val="single"/>
            <w:lang w:eastAsia="de-DE"/>
          </w:rPr>
          <w:t>www.YouTube.com</w:t>
        </w:r>
      </w:hyperlink>
      <w:r w:rsidRPr="0097182A">
        <w:rPr>
          <w:rFonts w:ascii="Arial" w:eastAsia="Times New Roman" w:hAnsi="Arial" w:cs="Arial"/>
          <w:color w:val="000000"/>
          <w:sz w:val="15"/>
          <w:szCs w:val="15"/>
          <w:lang w:eastAsia="de-DE"/>
        </w:rPr>
        <w:t xml:space="preserve"> gespeichert sind und von unserer Website aus direkt abspielbar sind. [Diese sind alle im „erweiterten Datenschutz-Modus“ eingebunden, d. h. dass keine Daten über Sie als Nutzer an YouTube übertragen werden, wenn Sie die Videos nicht abspielen. Erst wenn Sie die Videos abspielen, werden die in Absatz 2 genannten Daten übertragen. Auf diese Datenübertragung haben wir keinen Einfluss.]</w:t>
      </w:r>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(2)</w:t>
      </w:r>
      <w:r w:rsidRPr="0097182A">
        <w:rPr>
          <w:rFonts w:ascii="Arial" w:eastAsia="Times New Roman" w:hAnsi="Arial" w:cs="Arial"/>
          <w:color w:val="000000"/>
          <w:sz w:val="15"/>
          <w:szCs w:val="15"/>
          <w:lang w:eastAsia="de-DE"/>
        </w:rPr>
        <w:tab/>
        <w:t xml:space="preserve"> Durch den Besuch auf der Website erhält YouTube die Information, dass Sie die entsprechende Unterseite unserer Website aufgerufen haben. Zudem werden die unter § 3 dieser Erklärung genannten Daten übermittelt. Dies erfolgt unabhängig davon, ob YouTube ein Nutzerkonto bereitstellt, über das Sie eingeloggt sind, oder ob kein Nutzerkonto besteht. Wenn Sie bei Google eingeloggt sind, werden Ihre Daten direkt Ihrem Konto zugeordnet. Wenn Sie die Zuordnung mit Ihrem Profil bei YouTube nicht wünschen, müssen Sie sich vor Aktivierung des Buttons ausloggen. YouTube speichert Ihre Daten als Nutzungsprofile und nutzt sie für Zwecke der Werbung, Marktforschung und/oder bedarfsgerechten Gestaltung seiner Website. Eine solche Auswertung erfolgt insbesondere (selbst für nicht eingeloggte Nutzer) zur Erbringung von bedarfsgerechter Werbung und um andere Nutzer des sozialen Netzwerks über Ihre Aktivitäten auf unserer Website zu informieren. Ihnen steht ein Widerspruchsrecht zu gegen die Bildung dieser Nutzerprofile, wobei Sie sich zur Ausübung dessen an YouTube richten müssen.</w:t>
      </w:r>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(3)</w:t>
      </w:r>
      <w:r w:rsidRPr="0097182A">
        <w:rPr>
          <w:rFonts w:ascii="Arial" w:eastAsia="Times New Roman" w:hAnsi="Arial" w:cs="Arial"/>
          <w:color w:val="000000"/>
          <w:sz w:val="15"/>
          <w:szCs w:val="15"/>
          <w:lang w:eastAsia="de-DE"/>
        </w:rPr>
        <w:tab/>
        <w:t xml:space="preserve"> Weitere Informationen zu Zweck und Umfang der Datenerhebung und ihrer Verarbeitung durch YouTube erhalten Sie in der Datenschutzerklärung. Dort erhalten Sie auch weitere Informationen zu Ihren Rechten und Einstellungsmöglichkeiten zum Schutze Ihrer Privatsphäre: </w:t>
      </w:r>
      <w:hyperlink r:id="rId6" w:tgtFrame="_blank" w:history="1">
        <w:r w:rsidRPr="0097182A">
          <w:rPr>
            <w:rFonts w:ascii="Arial" w:eastAsia="Times New Roman" w:hAnsi="Arial" w:cs="Arial"/>
            <w:color w:val="0000FF"/>
            <w:sz w:val="15"/>
            <w:szCs w:val="15"/>
            <w:u w:val="single"/>
            <w:lang w:eastAsia="de-DE"/>
          </w:rPr>
          <w:t>www.google.de/intl/de/policies/privacy</w:t>
        </w:r>
      </w:hyperlink>
      <w:r w:rsidRPr="0097182A">
        <w:rPr>
          <w:rFonts w:ascii="Arial" w:eastAsia="Times New Roman" w:hAnsi="Arial" w:cs="Arial"/>
          <w:color w:val="000000"/>
          <w:sz w:val="15"/>
          <w:szCs w:val="15"/>
          <w:lang w:eastAsia="de-DE"/>
        </w:rPr>
        <w:t>. Google verarbeitet Ihre personenbezogenen Daten auch in den USA und hat sich dem EU-US-Privacy-</w:t>
      </w:r>
      <w:proofErr w:type="spellStart"/>
      <w:r w:rsidRPr="0097182A">
        <w:rPr>
          <w:rFonts w:ascii="Arial" w:eastAsia="Times New Roman" w:hAnsi="Arial" w:cs="Arial"/>
          <w:color w:val="000000"/>
          <w:sz w:val="15"/>
          <w:szCs w:val="15"/>
          <w:lang w:eastAsia="de-DE"/>
        </w:rPr>
        <w:t>Shield</w:t>
      </w:r>
      <w:proofErr w:type="spellEnd"/>
      <w:r w:rsidRPr="0097182A">
        <w:rPr>
          <w:rFonts w:ascii="Arial" w:eastAsia="Times New Roman" w:hAnsi="Arial" w:cs="Arial"/>
          <w:color w:val="000000"/>
          <w:sz w:val="15"/>
          <w:szCs w:val="15"/>
          <w:lang w:eastAsia="de-DE"/>
        </w:rPr>
        <w:t xml:space="preserve"> unterworfen, </w:t>
      </w:r>
      <w:hyperlink r:id="rId7" w:tgtFrame="_blank" w:history="1">
        <w:r w:rsidRPr="0097182A">
          <w:rPr>
            <w:rFonts w:ascii="Arial" w:eastAsia="Times New Roman" w:hAnsi="Arial" w:cs="Arial"/>
            <w:color w:val="0000FF"/>
            <w:sz w:val="15"/>
            <w:szCs w:val="15"/>
            <w:u w:val="single"/>
            <w:lang w:eastAsia="de-DE"/>
          </w:rPr>
          <w:t>www.privacyshield.gov/EU-US-Framework</w:t>
        </w:r>
      </w:hyperlink>
      <w:r w:rsidRPr="0097182A">
        <w:rPr>
          <w:rFonts w:ascii="Arial" w:eastAsia="Times New Roman" w:hAnsi="Arial" w:cs="Arial"/>
          <w:color w:val="000000"/>
          <w:sz w:val="15"/>
          <w:szCs w:val="15"/>
          <w:lang w:eastAsia="de-DE"/>
        </w:rPr>
        <w:t>.</w:t>
      </w:r>
    </w:p>
    <w:p w:rsidR="0097182A" w:rsidRPr="0097182A" w:rsidRDefault="0097182A" w:rsidP="0097182A">
      <w:pPr>
        <w:spacing w:after="90" w:line="240" w:lineRule="auto"/>
        <w:ind w:left="426"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2.</w:t>
      </w:r>
      <w:r w:rsidRPr="0097182A">
        <w:rPr>
          <w:rFonts w:ascii="Arial" w:eastAsia="Times New Roman" w:hAnsi="Arial" w:cs="Arial"/>
          <w:color w:val="000000"/>
          <w:sz w:val="15"/>
          <w:szCs w:val="15"/>
          <w:lang w:eastAsia="de-DE"/>
        </w:rPr>
        <w:tab/>
        <w:t xml:space="preserve"> Einbindung von Google </w:t>
      </w:r>
      <w:proofErr w:type="spellStart"/>
      <w:r w:rsidRPr="0097182A">
        <w:rPr>
          <w:rFonts w:ascii="Arial" w:eastAsia="Times New Roman" w:hAnsi="Arial" w:cs="Arial"/>
          <w:color w:val="000000"/>
          <w:sz w:val="15"/>
          <w:szCs w:val="15"/>
          <w:lang w:eastAsia="de-DE"/>
        </w:rPr>
        <w:t>Maps</w:t>
      </w:r>
      <w:proofErr w:type="spellEnd"/>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(1)</w:t>
      </w:r>
      <w:r w:rsidRPr="0097182A">
        <w:rPr>
          <w:rFonts w:ascii="Arial" w:eastAsia="Times New Roman" w:hAnsi="Arial" w:cs="Arial"/>
          <w:color w:val="000000"/>
          <w:sz w:val="15"/>
          <w:szCs w:val="15"/>
          <w:lang w:eastAsia="de-DE"/>
        </w:rPr>
        <w:tab/>
        <w:t xml:space="preserve"> Auf dieser Webseite nutzen wir das Angebot von Google </w:t>
      </w:r>
      <w:proofErr w:type="spellStart"/>
      <w:r w:rsidRPr="0097182A">
        <w:rPr>
          <w:rFonts w:ascii="Arial" w:eastAsia="Times New Roman" w:hAnsi="Arial" w:cs="Arial"/>
          <w:color w:val="000000"/>
          <w:sz w:val="15"/>
          <w:szCs w:val="15"/>
          <w:lang w:eastAsia="de-DE"/>
        </w:rPr>
        <w:t>Maps</w:t>
      </w:r>
      <w:proofErr w:type="spellEnd"/>
      <w:r w:rsidRPr="0097182A">
        <w:rPr>
          <w:rFonts w:ascii="Arial" w:eastAsia="Times New Roman" w:hAnsi="Arial" w:cs="Arial"/>
          <w:color w:val="000000"/>
          <w:sz w:val="15"/>
          <w:szCs w:val="15"/>
          <w:lang w:eastAsia="de-DE"/>
        </w:rPr>
        <w:t>. Dadurch können wir Ihnen interaktive Karten direkt in der Website anzeigen und ermöglichen Ihnen die komfortable Nutzung der Karten-Funktion.</w:t>
      </w:r>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(2)</w:t>
      </w:r>
      <w:r w:rsidRPr="0097182A">
        <w:rPr>
          <w:rFonts w:ascii="Arial" w:eastAsia="Times New Roman" w:hAnsi="Arial" w:cs="Arial"/>
          <w:color w:val="000000"/>
          <w:sz w:val="15"/>
          <w:szCs w:val="15"/>
          <w:lang w:eastAsia="de-DE"/>
        </w:rPr>
        <w:tab/>
        <w:t xml:space="preserve"> Durch den Besuch auf der Website erhält Google die Information, dass Sie die entsprechende Unterseite unserer Website aufgerufen haben. Zudem werden die unter § 3 dieser Erklärung genannten Daten übermittelt.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als Nutzungsprofile und nutzt sie für Zwecke der Werbung, Marktforschung und/oder bedarfsgerechten Gestaltung seiner Website. Eine solche Auswertung erfolgt insbesondere (selbst für nicht eingeloggte Nutzer) zur Erbringung von bedarfsgerechter Werbung und um andere Nutzer des sozialen Netzwerks über Ihre Aktivitäten auf unserer Website zu informieren. Ihnen steht ein Widerspruchsrecht zu gegen die Bildung dieser Nutzerprofile, wobei Sie sich zur Ausübung dessen an Google richten müssen.</w:t>
      </w:r>
    </w:p>
    <w:p w:rsidR="0097182A" w:rsidRPr="0097182A" w:rsidRDefault="0097182A" w:rsidP="0097182A">
      <w:pPr>
        <w:spacing w:after="90" w:line="240" w:lineRule="auto"/>
        <w:ind w:left="851" w:hanging="213"/>
        <w:rPr>
          <w:rFonts w:ascii="Arial" w:eastAsia="Times New Roman" w:hAnsi="Arial" w:cs="Arial"/>
          <w:color w:val="000000"/>
          <w:sz w:val="15"/>
          <w:szCs w:val="15"/>
          <w:lang w:eastAsia="de-DE"/>
        </w:rPr>
      </w:pPr>
      <w:r w:rsidRPr="0097182A">
        <w:rPr>
          <w:rFonts w:ascii="Arial" w:eastAsia="Times New Roman" w:hAnsi="Arial" w:cs="Arial"/>
          <w:color w:val="000000"/>
          <w:sz w:val="15"/>
          <w:szCs w:val="15"/>
          <w:lang w:eastAsia="de-DE"/>
        </w:rPr>
        <w:t>(3)</w:t>
      </w:r>
      <w:r w:rsidRPr="0097182A">
        <w:rPr>
          <w:rFonts w:ascii="Arial" w:eastAsia="Times New Roman" w:hAnsi="Arial" w:cs="Arial"/>
          <w:color w:val="000000"/>
          <w:sz w:val="15"/>
          <w:szCs w:val="15"/>
          <w:lang w:eastAsia="de-DE"/>
        </w:rPr>
        <w:tab/>
        <w:t xml:space="preserve"> Weitere Informationen zu Zweck und Umfang der Datenerhebung und ihrer Verarbeitung durch den </w:t>
      </w:r>
      <w:proofErr w:type="spellStart"/>
      <w:r w:rsidRPr="0097182A">
        <w:rPr>
          <w:rFonts w:ascii="Arial" w:eastAsia="Times New Roman" w:hAnsi="Arial" w:cs="Arial"/>
          <w:color w:val="000000"/>
          <w:sz w:val="15"/>
          <w:szCs w:val="15"/>
          <w:lang w:eastAsia="de-DE"/>
        </w:rPr>
        <w:t>Plug-in</w:t>
      </w:r>
      <w:proofErr w:type="spellEnd"/>
      <w:r w:rsidRPr="0097182A">
        <w:rPr>
          <w:rFonts w:ascii="Arial" w:eastAsia="Times New Roman" w:hAnsi="Arial" w:cs="Arial"/>
          <w:color w:val="000000"/>
          <w:sz w:val="15"/>
          <w:szCs w:val="15"/>
          <w:lang w:eastAsia="de-DE"/>
        </w:rPr>
        <w:t xml:space="preserve">-Anbieter erhalten Sie in den Datenschutzerklärungen des Anbieters. Dort erhalten Sie auch weitere Informationen zu Ihren diesbezüglichen Rechten und Einstellungsmöglichkeiten zum Schutze Ihrer Privatsphäre: </w:t>
      </w:r>
      <w:hyperlink r:id="rId8" w:tgtFrame="_blank" w:history="1">
        <w:r w:rsidRPr="0097182A">
          <w:rPr>
            <w:rFonts w:ascii="Arial" w:eastAsia="Times New Roman" w:hAnsi="Arial" w:cs="Arial"/>
            <w:color w:val="0000FF"/>
            <w:sz w:val="15"/>
            <w:szCs w:val="15"/>
            <w:u w:val="single"/>
            <w:lang w:eastAsia="de-DE"/>
          </w:rPr>
          <w:t>www.google.de/intl/de/policies/privacy</w:t>
        </w:r>
      </w:hyperlink>
      <w:r w:rsidRPr="0097182A">
        <w:rPr>
          <w:rFonts w:ascii="Arial" w:eastAsia="Times New Roman" w:hAnsi="Arial" w:cs="Arial"/>
          <w:color w:val="000000"/>
          <w:sz w:val="15"/>
          <w:szCs w:val="15"/>
          <w:lang w:eastAsia="de-DE"/>
        </w:rPr>
        <w:t xml:space="preserve">. Google verarbeitet Ihre personenbezogenen Daten auch in den USA und hat sich dem EU-US Privacy </w:t>
      </w:r>
      <w:proofErr w:type="spellStart"/>
      <w:r w:rsidRPr="0097182A">
        <w:rPr>
          <w:rFonts w:ascii="Arial" w:eastAsia="Times New Roman" w:hAnsi="Arial" w:cs="Arial"/>
          <w:color w:val="000000"/>
          <w:sz w:val="15"/>
          <w:szCs w:val="15"/>
          <w:lang w:eastAsia="de-DE"/>
        </w:rPr>
        <w:t>Shield</w:t>
      </w:r>
      <w:proofErr w:type="spellEnd"/>
      <w:r w:rsidRPr="0097182A">
        <w:rPr>
          <w:rFonts w:ascii="Arial" w:eastAsia="Times New Roman" w:hAnsi="Arial" w:cs="Arial"/>
          <w:color w:val="000000"/>
          <w:sz w:val="15"/>
          <w:szCs w:val="15"/>
          <w:lang w:eastAsia="de-DE"/>
        </w:rPr>
        <w:t xml:space="preserve"> unterworfen, </w:t>
      </w:r>
      <w:hyperlink r:id="rId9" w:tgtFrame="_blank" w:history="1">
        <w:r w:rsidRPr="0097182A">
          <w:rPr>
            <w:rFonts w:ascii="Arial" w:eastAsia="Times New Roman" w:hAnsi="Arial" w:cs="Arial"/>
            <w:color w:val="0000FF"/>
            <w:sz w:val="15"/>
            <w:szCs w:val="15"/>
            <w:u w:val="single"/>
            <w:lang w:eastAsia="de-DE"/>
          </w:rPr>
          <w:t>www.privacyshield.gov/EU-US-Framework</w:t>
        </w:r>
      </w:hyperlink>
      <w:r w:rsidRPr="0097182A">
        <w:rPr>
          <w:rFonts w:ascii="Arial" w:eastAsia="Times New Roman" w:hAnsi="Arial" w:cs="Arial"/>
          <w:color w:val="000000"/>
          <w:sz w:val="15"/>
          <w:szCs w:val="15"/>
          <w:lang w:eastAsia="de-DE"/>
        </w:rPr>
        <w:t>.</w:t>
      </w:r>
    </w:p>
    <w:p w:rsidR="0097182A" w:rsidRPr="0097182A" w:rsidRDefault="0097182A" w:rsidP="0097182A">
      <w:pPr>
        <w:spacing w:after="100" w:afterAutospacing="1" w:line="240" w:lineRule="auto"/>
        <w:rPr>
          <w:rFonts w:ascii="Times New Roman" w:eastAsia="Times New Roman" w:hAnsi="Times New Roman" w:cs="Times New Roman"/>
          <w:color w:val="000000"/>
          <w:sz w:val="17"/>
          <w:szCs w:val="17"/>
          <w:lang w:eastAsia="de-DE"/>
        </w:rPr>
      </w:pPr>
      <w:r w:rsidRPr="0097182A">
        <w:rPr>
          <w:rFonts w:ascii="Times New Roman" w:eastAsia="Times New Roman" w:hAnsi="Times New Roman" w:cs="Times New Roman"/>
          <w:color w:val="000000"/>
          <w:sz w:val="17"/>
          <w:szCs w:val="17"/>
          <w:lang w:eastAsia="de-DE"/>
        </w:rPr>
        <w:t> </w:t>
      </w:r>
    </w:p>
    <w:p w:rsidR="00BD1715" w:rsidRDefault="00BD1715"/>
    <w:sectPr w:rsidR="00BD17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2A"/>
    <w:rsid w:val="0097182A"/>
    <w:rsid w:val="00BD1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188662">
      <w:bodyDiv w:val="1"/>
      <w:marLeft w:val="0"/>
      <w:marRight w:val="0"/>
      <w:marTop w:val="0"/>
      <w:marBottom w:val="0"/>
      <w:divBdr>
        <w:top w:val="none" w:sz="0" w:space="0" w:color="auto"/>
        <w:left w:val="none" w:sz="0" w:space="0" w:color="auto"/>
        <w:bottom w:val="none" w:sz="0" w:space="0" w:color="auto"/>
        <w:right w:val="none" w:sz="0" w:space="0" w:color="auto"/>
      </w:divBdr>
      <w:divsChild>
        <w:div w:id="298191765">
          <w:marLeft w:val="0"/>
          <w:marRight w:val="0"/>
          <w:marTop w:val="0"/>
          <w:marBottom w:val="0"/>
          <w:divBdr>
            <w:top w:val="none" w:sz="0" w:space="0" w:color="auto"/>
            <w:left w:val="none" w:sz="0" w:space="0" w:color="auto"/>
            <w:bottom w:val="none" w:sz="0" w:space="0" w:color="auto"/>
            <w:right w:val="none" w:sz="0" w:space="0" w:color="auto"/>
          </w:divBdr>
          <w:divsChild>
            <w:div w:id="1815945142">
              <w:marLeft w:val="0"/>
              <w:marRight w:val="0"/>
              <w:marTop w:val="0"/>
              <w:marBottom w:val="0"/>
              <w:divBdr>
                <w:top w:val="none" w:sz="0" w:space="0" w:color="auto"/>
                <w:left w:val="none" w:sz="0" w:space="0" w:color="auto"/>
                <w:bottom w:val="none" w:sz="0" w:space="0" w:color="auto"/>
                <w:right w:val="none" w:sz="0" w:space="0" w:color="auto"/>
              </w:divBdr>
              <w:divsChild>
                <w:div w:id="1680040182">
                  <w:marLeft w:val="0"/>
                  <w:marRight w:val="0"/>
                  <w:marTop w:val="0"/>
                  <w:marBottom w:val="0"/>
                  <w:divBdr>
                    <w:top w:val="none" w:sz="0" w:space="0" w:color="auto"/>
                    <w:left w:val="none" w:sz="0" w:space="0" w:color="auto"/>
                    <w:bottom w:val="none" w:sz="0" w:space="0" w:color="auto"/>
                    <w:right w:val="none" w:sz="0" w:space="0" w:color="auto"/>
                  </w:divBdr>
                  <w:divsChild>
                    <w:div w:id="1418869550">
                      <w:marLeft w:val="0"/>
                      <w:marRight w:val="0"/>
                      <w:marTop w:val="0"/>
                      <w:marBottom w:val="0"/>
                      <w:divBdr>
                        <w:top w:val="none" w:sz="0" w:space="0" w:color="auto"/>
                        <w:left w:val="none" w:sz="0" w:space="0" w:color="auto"/>
                        <w:bottom w:val="none" w:sz="0" w:space="0" w:color="auto"/>
                        <w:right w:val="none" w:sz="0" w:space="0" w:color="auto"/>
                      </w:divBdr>
                      <w:divsChild>
                        <w:div w:id="2023702024">
                          <w:marLeft w:val="0"/>
                          <w:marRight w:val="0"/>
                          <w:marTop w:val="0"/>
                          <w:marBottom w:val="0"/>
                          <w:divBdr>
                            <w:top w:val="none" w:sz="0" w:space="0" w:color="auto"/>
                            <w:left w:val="none" w:sz="0" w:space="0" w:color="auto"/>
                            <w:bottom w:val="none" w:sz="0" w:space="0" w:color="auto"/>
                            <w:right w:val="none" w:sz="0" w:space="0" w:color="auto"/>
                          </w:divBdr>
                          <w:divsChild>
                            <w:div w:id="1926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e/intl/de/policies/privacy" TargetMode="External"/><Relationship Id="rId3" Type="http://schemas.openxmlformats.org/officeDocument/2006/relationships/settings" Target="settings.xml"/><Relationship Id="rId7" Type="http://schemas.openxmlformats.org/officeDocument/2006/relationships/hyperlink" Target="https://www.privacyshield.gov/EU-US-Framewor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de/intl/de/policies/privacy" TargetMode="External"/><Relationship Id="rId11" Type="http://schemas.openxmlformats.org/officeDocument/2006/relationships/theme" Target="theme/theme1.xml"/><Relationship Id="rId5" Type="http://schemas.openxmlformats.org/officeDocument/2006/relationships/hyperlink" Target="http://www.youtub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ivacyshield.gov/EU-US-Framewor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9181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spies</dc:creator>
  <cp:lastModifiedBy>spies</cp:lastModifiedBy>
  <cp:revision>1</cp:revision>
  <dcterms:created xsi:type="dcterms:W3CDTF">2018-07-21T14:20:00Z</dcterms:created>
  <dcterms:modified xsi:type="dcterms:W3CDTF">2018-07-21T14:24:00Z</dcterms:modified>
</cp:coreProperties>
</file>